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F7196A" w:rsidRDefault="006F669F" w:rsidP="00F7196A">
      <w:pPr>
        <w:rPr>
          <w:rFonts w:ascii="Calibri" w:eastAsia="Adobe Heiti Std R"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6F669F" w:rsidRPr="00A30908" w:rsidRDefault="00A30908" w:rsidP="006F669F">
      <w:pPr>
        <w:rPr>
          <w:rFonts w:ascii="Tahoma" w:hAnsi="Tahoma" w:cs="Tahoma"/>
          <w:b/>
          <w:sz w:val="48"/>
          <w:szCs w:val="36"/>
          <w:lang w:val="el-GR"/>
        </w:rPr>
      </w:pPr>
      <w:r>
        <w:rPr>
          <w:rFonts w:ascii="Tahoma" w:hAnsi="Tahoma" w:cs="Tahoma"/>
          <w:b/>
          <w:sz w:val="48"/>
          <w:szCs w:val="36"/>
          <w:lang w:val="el-GR"/>
        </w:rPr>
        <w:t>Περί συντάξεων και ταμείων…</w:t>
      </w:r>
    </w:p>
    <w:p w:rsidR="004C2AEC" w:rsidRDefault="00502344" w:rsidP="00502344">
      <w:pPr>
        <w:ind w:firstLine="720"/>
        <w:rPr>
          <w:rFonts w:ascii="Tahoma" w:hAnsi="Tahoma" w:cs="Tahoma"/>
          <w:sz w:val="28"/>
          <w:szCs w:val="28"/>
          <w:lang w:val="el-GR"/>
        </w:rPr>
      </w:pPr>
      <w:r>
        <w:rPr>
          <w:rFonts w:ascii="Tahoma" w:hAnsi="Tahoma" w:cs="Tahoma"/>
          <w:sz w:val="28"/>
          <w:szCs w:val="28"/>
          <w:lang w:val="el-GR"/>
        </w:rPr>
        <w:t xml:space="preserve">Ένα από τα πιο πολύπλοκα συστήματα συνταξιοδότησης είναι το ελληνικό. Δηλαδή, όταν </w:t>
      </w:r>
      <w:r w:rsidR="00D95CBF">
        <w:rPr>
          <w:rFonts w:ascii="Tahoma" w:hAnsi="Tahoma" w:cs="Tahoma"/>
          <w:sz w:val="28"/>
          <w:szCs w:val="28"/>
          <w:lang w:val="el-GR"/>
        </w:rPr>
        <w:t>λέμε «</w:t>
      </w:r>
      <w:r>
        <w:rPr>
          <w:rFonts w:ascii="Tahoma" w:hAnsi="Tahoma" w:cs="Tahoma"/>
          <w:sz w:val="28"/>
          <w:szCs w:val="28"/>
          <w:lang w:val="el-GR"/>
        </w:rPr>
        <w:t>σύστημα</w:t>
      </w:r>
      <w:r w:rsidR="00D95CBF">
        <w:rPr>
          <w:rFonts w:ascii="Tahoma" w:hAnsi="Tahoma" w:cs="Tahoma"/>
          <w:sz w:val="28"/>
          <w:szCs w:val="28"/>
          <w:lang w:val="el-GR"/>
        </w:rPr>
        <w:t>»</w:t>
      </w:r>
      <w:r>
        <w:rPr>
          <w:rFonts w:ascii="Tahoma" w:hAnsi="Tahoma" w:cs="Tahoma"/>
          <w:sz w:val="28"/>
          <w:szCs w:val="28"/>
          <w:lang w:val="el-GR"/>
        </w:rPr>
        <w:t xml:space="preserve"> ξεφτιλίζουμε την έννοια της λέξης, γιατί απλά δεν πρόκειται για σύστημα αλλά για αλαλούμ!</w:t>
      </w:r>
    </w:p>
    <w:p w:rsidR="00D95CBF" w:rsidRDefault="00D95CBF" w:rsidP="00502344">
      <w:pPr>
        <w:ind w:firstLine="720"/>
        <w:rPr>
          <w:rFonts w:ascii="Tahoma" w:hAnsi="Tahoma" w:cs="Tahoma"/>
          <w:sz w:val="28"/>
          <w:szCs w:val="28"/>
          <w:lang w:val="el-GR"/>
        </w:rPr>
      </w:pPr>
      <w:r>
        <w:rPr>
          <w:rFonts w:ascii="Tahoma" w:hAnsi="Tahoma" w:cs="Tahoma"/>
          <w:sz w:val="28"/>
          <w:szCs w:val="28"/>
          <w:lang w:val="el-GR"/>
        </w:rPr>
        <w:t xml:space="preserve">Μια χώρα μικρή σαν την Ελλάδα έχει αμέτρητα συνταξιοδοτικά ταμεία </w:t>
      </w:r>
      <w:r w:rsidR="00061611">
        <w:rPr>
          <w:rFonts w:ascii="Tahoma" w:hAnsi="Tahoma" w:cs="Tahoma"/>
          <w:sz w:val="28"/>
          <w:szCs w:val="28"/>
          <w:lang w:val="el-GR"/>
        </w:rPr>
        <w:t>τα ο</w:t>
      </w:r>
      <w:r>
        <w:rPr>
          <w:rFonts w:ascii="Tahoma" w:hAnsi="Tahoma" w:cs="Tahoma"/>
          <w:sz w:val="28"/>
          <w:szCs w:val="28"/>
          <w:lang w:val="el-GR"/>
        </w:rPr>
        <w:t>πο</w:t>
      </w:r>
      <w:r w:rsidR="00061611">
        <w:rPr>
          <w:rFonts w:ascii="Tahoma" w:hAnsi="Tahoma" w:cs="Tahoma"/>
          <w:sz w:val="28"/>
          <w:szCs w:val="28"/>
          <w:lang w:val="el-GR"/>
        </w:rPr>
        <w:t>ία</w:t>
      </w:r>
      <w:r>
        <w:rPr>
          <w:rFonts w:ascii="Tahoma" w:hAnsi="Tahoma" w:cs="Tahoma"/>
          <w:sz w:val="28"/>
          <w:szCs w:val="28"/>
          <w:lang w:val="el-GR"/>
        </w:rPr>
        <w:t xml:space="preserve"> –όπως κάθε τι</w:t>
      </w:r>
      <w:r w:rsidR="0023678A">
        <w:rPr>
          <w:rFonts w:ascii="Tahoma" w:hAnsi="Tahoma" w:cs="Tahoma"/>
          <w:sz w:val="28"/>
          <w:szCs w:val="28"/>
          <w:lang w:val="el-GR"/>
        </w:rPr>
        <w:t xml:space="preserve"> άλλο που σχετίζεται με το δημόσιο–</w:t>
      </w:r>
      <w:r>
        <w:rPr>
          <w:rFonts w:ascii="Tahoma" w:hAnsi="Tahoma" w:cs="Tahoma"/>
          <w:sz w:val="28"/>
          <w:szCs w:val="28"/>
          <w:lang w:val="el-GR"/>
        </w:rPr>
        <w:t xml:space="preserve"> διέπ</w:t>
      </w:r>
      <w:r w:rsidR="00061611">
        <w:rPr>
          <w:rFonts w:ascii="Tahoma" w:hAnsi="Tahoma" w:cs="Tahoma"/>
          <w:sz w:val="28"/>
          <w:szCs w:val="28"/>
          <w:lang w:val="el-GR"/>
        </w:rPr>
        <w:t>ον</w:t>
      </w:r>
      <w:r>
        <w:rPr>
          <w:rFonts w:ascii="Tahoma" w:hAnsi="Tahoma" w:cs="Tahoma"/>
          <w:sz w:val="28"/>
          <w:szCs w:val="28"/>
          <w:lang w:val="el-GR"/>
        </w:rPr>
        <w:t>ται από την υπέρμετρη γραφειοκρατία!</w:t>
      </w:r>
    </w:p>
    <w:p w:rsidR="0023678A" w:rsidRDefault="0023678A" w:rsidP="00502344">
      <w:pPr>
        <w:ind w:firstLine="720"/>
        <w:rPr>
          <w:rFonts w:ascii="Tahoma" w:hAnsi="Tahoma" w:cs="Tahoma"/>
          <w:sz w:val="28"/>
          <w:szCs w:val="28"/>
          <w:lang w:val="el-GR"/>
        </w:rPr>
      </w:pPr>
      <w:r>
        <w:rPr>
          <w:rFonts w:ascii="Tahoma" w:hAnsi="Tahoma" w:cs="Tahoma"/>
          <w:sz w:val="28"/>
          <w:szCs w:val="28"/>
          <w:lang w:val="el-GR"/>
        </w:rPr>
        <w:t xml:space="preserve">Ταμείο για τους δημοσίους υπαλλήλους, </w:t>
      </w:r>
      <w:r w:rsidR="00061611">
        <w:rPr>
          <w:rFonts w:ascii="Tahoma" w:hAnsi="Tahoma" w:cs="Tahoma"/>
          <w:sz w:val="28"/>
          <w:szCs w:val="28"/>
          <w:lang w:val="el-GR"/>
        </w:rPr>
        <w:t xml:space="preserve">ταμείο για τους δικαστικούς, </w:t>
      </w:r>
      <w:r>
        <w:rPr>
          <w:rFonts w:ascii="Tahoma" w:hAnsi="Tahoma" w:cs="Tahoma"/>
          <w:sz w:val="28"/>
          <w:szCs w:val="28"/>
          <w:lang w:val="el-GR"/>
        </w:rPr>
        <w:t>ταμείο για τους νομικούς, ταμείο για τους μηχανικούς, ταμείο για τους επαγγελματίες, ταμείο για ότι βάλει ο νους σας.</w:t>
      </w:r>
    </w:p>
    <w:p w:rsidR="00502344" w:rsidRDefault="0023678A" w:rsidP="00502344">
      <w:pPr>
        <w:ind w:firstLine="720"/>
        <w:rPr>
          <w:rFonts w:ascii="Tahoma" w:hAnsi="Tahoma" w:cs="Tahoma"/>
          <w:sz w:val="28"/>
          <w:szCs w:val="28"/>
          <w:lang w:val="el-GR"/>
        </w:rPr>
      </w:pPr>
      <w:r>
        <w:rPr>
          <w:rFonts w:ascii="Tahoma" w:hAnsi="Tahoma" w:cs="Tahoma"/>
          <w:sz w:val="28"/>
          <w:szCs w:val="28"/>
          <w:lang w:val="el-GR"/>
        </w:rPr>
        <w:t xml:space="preserve">Αποτέλεσμα αυτής της κατάστασης είναι ένα μεγάλο μέρος των εισφορών που καταβάλλονται –και ότι περισσεύσει από τις ασύδοτες κρατικές αφαιμάξεις– να διατίθεται για τα λειτουργικά έξοδα των ταμείων. Έτσι οι ασφαλισμένοι μένουν… </w:t>
      </w:r>
      <w:r w:rsidR="00EE2972">
        <w:rPr>
          <w:rFonts w:ascii="Tahoma" w:hAnsi="Tahoma" w:cs="Tahoma"/>
          <w:sz w:val="28"/>
          <w:szCs w:val="28"/>
          <w:lang w:val="el-GR"/>
        </w:rPr>
        <w:t xml:space="preserve">σχεδόν </w:t>
      </w:r>
      <w:r>
        <w:rPr>
          <w:rFonts w:ascii="Tahoma" w:hAnsi="Tahoma" w:cs="Tahoma"/>
          <w:sz w:val="28"/>
          <w:szCs w:val="28"/>
          <w:lang w:val="el-GR"/>
        </w:rPr>
        <w:t>ανασφάλιστοι!</w:t>
      </w:r>
    </w:p>
    <w:p w:rsidR="00061611" w:rsidRDefault="00061611" w:rsidP="00502344">
      <w:pPr>
        <w:ind w:firstLine="720"/>
        <w:rPr>
          <w:rFonts w:ascii="Tahoma" w:hAnsi="Tahoma" w:cs="Tahoma"/>
          <w:sz w:val="28"/>
          <w:szCs w:val="28"/>
          <w:lang w:val="el-GR"/>
        </w:rPr>
      </w:pPr>
      <w:r>
        <w:rPr>
          <w:rFonts w:ascii="Tahoma" w:hAnsi="Tahoma" w:cs="Tahoma"/>
          <w:sz w:val="28"/>
          <w:szCs w:val="28"/>
          <w:lang w:val="el-GR"/>
        </w:rPr>
        <w:t>Είναι πραγματικά σκέτη τρέλα αυτά που ισχύουν σε ότι αφορά το συνταξιοδοτικό. Μερικά παραδεί</w:t>
      </w:r>
      <w:r w:rsidR="001E1CFA">
        <w:rPr>
          <w:rFonts w:ascii="Tahoma" w:hAnsi="Tahoma" w:cs="Tahoma"/>
          <w:sz w:val="28"/>
          <w:szCs w:val="28"/>
          <w:lang w:val="el-GR"/>
        </w:rPr>
        <w:t xml:space="preserve">γματα </w:t>
      </w:r>
      <w:r w:rsidR="00C003EB">
        <w:rPr>
          <w:rFonts w:ascii="Tahoma" w:hAnsi="Tahoma" w:cs="Tahoma"/>
          <w:sz w:val="28"/>
          <w:szCs w:val="28"/>
          <w:lang w:val="el-GR"/>
        </w:rPr>
        <w:t>της τραγικής συνταξιοδοτικής πραγματικότητας</w:t>
      </w:r>
      <w:r>
        <w:rPr>
          <w:rFonts w:ascii="Tahoma" w:hAnsi="Tahoma" w:cs="Tahoma"/>
          <w:sz w:val="28"/>
          <w:szCs w:val="28"/>
          <w:lang w:val="el-GR"/>
        </w:rPr>
        <w:t>:</w:t>
      </w:r>
    </w:p>
    <w:p w:rsidR="00061611" w:rsidRDefault="00061611" w:rsidP="00061611">
      <w:pPr>
        <w:pStyle w:val="a3"/>
        <w:numPr>
          <w:ilvl w:val="0"/>
          <w:numId w:val="6"/>
        </w:numPr>
        <w:rPr>
          <w:rFonts w:ascii="Tahoma" w:hAnsi="Tahoma" w:cs="Tahoma"/>
          <w:sz w:val="28"/>
          <w:szCs w:val="28"/>
          <w:lang w:val="el-GR"/>
        </w:rPr>
      </w:pPr>
      <w:r>
        <w:rPr>
          <w:rFonts w:ascii="Tahoma" w:hAnsi="Tahoma" w:cs="Tahoma"/>
          <w:sz w:val="28"/>
          <w:szCs w:val="28"/>
          <w:lang w:val="el-GR"/>
        </w:rPr>
        <w:t>Υπάρχουν αμέτρητες περιπτώσεις</w:t>
      </w:r>
      <w:r w:rsidR="00EE2972">
        <w:rPr>
          <w:rFonts w:ascii="Tahoma" w:hAnsi="Tahoma" w:cs="Tahoma"/>
          <w:sz w:val="28"/>
          <w:szCs w:val="28"/>
          <w:lang w:val="el-GR"/>
        </w:rPr>
        <w:t>, από το όχι και τόσο μακρινό παρελθόν, ατόμων</w:t>
      </w:r>
      <w:r>
        <w:rPr>
          <w:rFonts w:ascii="Tahoma" w:hAnsi="Tahoma" w:cs="Tahoma"/>
          <w:sz w:val="28"/>
          <w:szCs w:val="28"/>
          <w:lang w:val="el-GR"/>
        </w:rPr>
        <w:t xml:space="preserve"> τα οποία </w:t>
      </w:r>
      <w:r w:rsidR="00EE2972">
        <w:rPr>
          <w:rFonts w:ascii="Tahoma" w:hAnsi="Tahoma" w:cs="Tahoma"/>
          <w:sz w:val="28"/>
          <w:szCs w:val="28"/>
          <w:lang w:val="el-GR"/>
        </w:rPr>
        <w:t xml:space="preserve">μετά από </w:t>
      </w:r>
      <w:r>
        <w:rPr>
          <w:rFonts w:ascii="Tahoma" w:hAnsi="Tahoma" w:cs="Tahoma"/>
          <w:sz w:val="28"/>
          <w:szCs w:val="28"/>
          <w:lang w:val="el-GR"/>
        </w:rPr>
        <w:t>25</w:t>
      </w:r>
      <w:r w:rsidR="00EE2972">
        <w:rPr>
          <w:rFonts w:ascii="Tahoma" w:hAnsi="Tahoma" w:cs="Tahoma"/>
          <w:sz w:val="28"/>
          <w:szCs w:val="28"/>
          <w:lang w:val="el-GR"/>
        </w:rPr>
        <w:t xml:space="preserve"> χρόνια εργασίας πήραν </w:t>
      </w:r>
      <w:r>
        <w:rPr>
          <w:rFonts w:ascii="Tahoma" w:hAnsi="Tahoma" w:cs="Tahoma"/>
          <w:sz w:val="28"/>
          <w:szCs w:val="28"/>
          <w:lang w:val="el-GR"/>
        </w:rPr>
        <w:t xml:space="preserve"> σύνταξη στα 45 τους!</w:t>
      </w:r>
      <w:r w:rsidR="001E1CFA">
        <w:rPr>
          <w:rFonts w:ascii="Tahoma" w:hAnsi="Tahoma" w:cs="Tahoma"/>
          <w:sz w:val="28"/>
          <w:szCs w:val="28"/>
          <w:lang w:val="el-GR"/>
        </w:rPr>
        <w:t xml:space="preserve"> Δηλαδή δούλεψαν 25 χρόνια και –καλά </w:t>
      </w:r>
      <w:proofErr w:type="spellStart"/>
      <w:r w:rsidR="001E1CFA">
        <w:rPr>
          <w:rFonts w:ascii="Tahoma" w:hAnsi="Tahoma" w:cs="Tahoma"/>
          <w:sz w:val="28"/>
          <w:szCs w:val="28"/>
          <w:lang w:val="el-GR"/>
        </w:rPr>
        <w:t>νάναι</w:t>
      </w:r>
      <w:proofErr w:type="spellEnd"/>
      <w:r w:rsidR="001E1CFA">
        <w:rPr>
          <w:rFonts w:ascii="Tahoma" w:hAnsi="Tahoma" w:cs="Tahoma"/>
          <w:sz w:val="28"/>
          <w:szCs w:val="28"/>
          <w:lang w:val="el-GR"/>
        </w:rPr>
        <w:t xml:space="preserve"> οι άνθρωποι</w:t>
      </w:r>
      <w:r w:rsidR="001E1CFA">
        <w:rPr>
          <w:rFonts w:ascii="Tahoma" w:hAnsi="Tahoma" w:cs="Tahoma"/>
          <w:sz w:val="28"/>
          <w:szCs w:val="28"/>
          <w:lang w:val="el-GR"/>
        </w:rPr>
        <w:t>–</w:t>
      </w:r>
      <w:r w:rsidR="001E1CFA">
        <w:rPr>
          <w:rFonts w:ascii="Tahoma" w:hAnsi="Tahoma" w:cs="Tahoma"/>
          <w:sz w:val="28"/>
          <w:szCs w:val="28"/>
          <w:lang w:val="el-GR"/>
        </w:rPr>
        <w:t xml:space="preserve"> μπορεί να παίρνουν σύνταξη 40 και 50 χρόνια!</w:t>
      </w:r>
      <w:r w:rsidR="00C003EB">
        <w:rPr>
          <w:rFonts w:ascii="Tahoma" w:hAnsi="Tahoma" w:cs="Tahoma"/>
          <w:sz w:val="28"/>
          <w:szCs w:val="28"/>
          <w:lang w:val="el-GR"/>
        </w:rPr>
        <w:t xml:space="preserve"> Έτσι</w:t>
      </w:r>
      <w:r w:rsidR="00A37C3D">
        <w:rPr>
          <w:rFonts w:ascii="Tahoma" w:hAnsi="Tahoma" w:cs="Tahoma"/>
          <w:sz w:val="28"/>
          <w:szCs w:val="28"/>
          <w:lang w:val="el-GR"/>
        </w:rPr>
        <w:t>, κάτω από αυτές τις συνθήκες,</w:t>
      </w:r>
      <w:r w:rsidR="00C003EB">
        <w:rPr>
          <w:rFonts w:ascii="Tahoma" w:hAnsi="Tahoma" w:cs="Tahoma"/>
          <w:sz w:val="28"/>
          <w:szCs w:val="28"/>
          <w:lang w:val="el-GR"/>
        </w:rPr>
        <w:t xml:space="preserve"> είναι </w:t>
      </w:r>
      <w:r w:rsidR="00A37C3D">
        <w:rPr>
          <w:rFonts w:ascii="Tahoma" w:hAnsi="Tahoma" w:cs="Tahoma"/>
          <w:sz w:val="28"/>
          <w:szCs w:val="28"/>
          <w:lang w:val="el-GR"/>
        </w:rPr>
        <w:t xml:space="preserve">μαθηματικά </w:t>
      </w:r>
      <w:r w:rsidR="00C003EB">
        <w:rPr>
          <w:rFonts w:ascii="Tahoma" w:hAnsi="Tahoma" w:cs="Tahoma"/>
          <w:sz w:val="28"/>
          <w:szCs w:val="28"/>
          <w:lang w:val="el-GR"/>
        </w:rPr>
        <w:t xml:space="preserve">αδύνατον να αντέξει ένα ταμείο όταν μάλιστα η χώρα μας μαστίζεται από </w:t>
      </w:r>
      <w:r w:rsidR="00A37C3D">
        <w:rPr>
          <w:rFonts w:ascii="Tahoma" w:hAnsi="Tahoma" w:cs="Tahoma"/>
          <w:sz w:val="28"/>
          <w:szCs w:val="28"/>
          <w:lang w:val="el-GR"/>
        </w:rPr>
        <w:t xml:space="preserve">την </w:t>
      </w:r>
      <w:r w:rsidR="00C003EB">
        <w:rPr>
          <w:rFonts w:ascii="Tahoma" w:hAnsi="Tahoma" w:cs="Tahoma"/>
          <w:sz w:val="28"/>
          <w:szCs w:val="28"/>
          <w:lang w:val="el-GR"/>
        </w:rPr>
        <w:t xml:space="preserve">υπογεννητικότητα, </w:t>
      </w:r>
      <w:r w:rsidR="00A37C3D">
        <w:rPr>
          <w:rFonts w:ascii="Tahoma" w:hAnsi="Tahoma" w:cs="Tahoma"/>
          <w:sz w:val="28"/>
          <w:szCs w:val="28"/>
          <w:lang w:val="el-GR"/>
        </w:rPr>
        <w:t xml:space="preserve">την </w:t>
      </w:r>
      <w:r w:rsidR="00C003EB">
        <w:rPr>
          <w:rFonts w:ascii="Tahoma" w:hAnsi="Tahoma" w:cs="Tahoma"/>
          <w:sz w:val="28"/>
          <w:szCs w:val="28"/>
          <w:lang w:val="el-GR"/>
        </w:rPr>
        <w:t>ανεργία και</w:t>
      </w:r>
      <w:r w:rsidR="00A37C3D">
        <w:rPr>
          <w:rFonts w:ascii="Tahoma" w:hAnsi="Tahoma" w:cs="Tahoma"/>
          <w:sz w:val="28"/>
          <w:szCs w:val="28"/>
          <w:lang w:val="el-GR"/>
        </w:rPr>
        <w:t xml:space="preserve"> από τη φυγή των νέων σε άλλες χώρες σε αναζήτηση δουλειάς</w:t>
      </w:r>
      <w:r w:rsidR="00C003EB">
        <w:rPr>
          <w:rFonts w:ascii="Tahoma" w:hAnsi="Tahoma" w:cs="Tahoma"/>
          <w:sz w:val="28"/>
          <w:szCs w:val="28"/>
          <w:lang w:val="el-GR"/>
        </w:rPr>
        <w:t xml:space="preserve">! </w:t>
      </w:r>
    </w:p>
    <w:p w:rsidR="00387E98" w:rsidRDefault="00061611" w:rsidP="00061611">
      <w:pPr>
        <w:pStyle w:val="a3"/>
        <w:numPr>
          <w:ilvl w:val="0"/>
          <w:numId w:val="6"/>
        </w:numPr>
        <w:rPr>
          <w:rFonts w:ascii="Tahoma" w:hAnsi="Tahoma" w:cs="Tahoma"/>
          <w:sz w:val="28"/>
          <w:szCs w:val="28"/>
          <w:lang w:val="el-GR"/>
        </w:rPr>
      </w:pPr>
      <w:r>
        <w:rPr>
          <w:rFonts w:ascii="Tahoma" w:hAnsi="Tahoma" w:cs="Tahoma"/>
          <w:sz w:val="28"/>
          <w:szCs w:val="28"/>
          <w:lang w:val="el-GR"/>
        </w:rPr>
        <w:t xml:space="preserve">Στα περισσότερα ταμεία καταβάλλεται ένα μηνιαίο ποσό που είναι το ίδιο ανεξάρτητα από το αν ο ασφαλιζόμενος </w:t>
      </w:r>
      <w:r w:rsidR="002302E8">
        <w:rPr>
          <w:rFonts w:ascii="Tahoma" w:hAnsi="Tahoma" w:cs="Tahoma"/>
          <w:sz w:val="28"/>
          <w:szCs w:val="28"/>
          <w:lang w:val="el-GR"/>
        </w:rPr>
        <w:t xml:space="preserve">είχε απώλειες </w:t>
      </w:r>
      <w:r>
        <w:rPr>
          <w:rFonts w:ascii="Tahoma" w:hAnsi="Tahoma" w:cs="Tahoma"/>
          <w:sz w:val="28"/>
          <w:szCs w:val="28"/>
          <w:lang w:val="el-GR"/>
        </w:rPr>
        <w:t xml:space="preserve"> 10.000 ευρώ ή</w:t>
      </w:r>
      <w:r w:rsidR="002302E8">
        <w:rPr>
          <w:rFonts w:ascii="Tahoma" w:hAnsi="Tahoma" w:cs="Tahoma"/>
          <w:sz w:val="28"/>
          <w:szCs w:val="28"/>
          <w:lang w:val="el-GR"/>
        </w:rPr>
        <w:t xml:space="preserve"> κέρδ</w:t>
      </w:r>
      <w:r w:rsidR="001E1CFA">
        <w:rPr>
          <w:rFonts w:ascii="Tahoma" w:hAnsi="Tahoma" w:cs="Tahoma"/>
          <w:sz w:val="28"/>
          <w:szCs w:val="28"/>
          <w:lang w:val="el-GR"/>
        </w:rPr>
        <w:t xml:space="preserve">η </w:t>
      </w:r>
      <w:r>
        <w:rPr>
          <w:rFonts w:ascii="Tahoma" w:hAnsi="Tahoma" w:cs="Tahoma"/>
          <w:sz w:val="28"/>
          <w:szCs w:val="28"/>
          <w:lang w:val="el-GR"/>
        </w:rPr>
        <w:t>100.000 το χρόνο</w:t>
      </w:r>
      <w:r w:rsidR="002302E8">
        <w:rPr>
          <w:rFonts w:ascii="Tahoma" w:hAnsi="Tahoma" w:cs="Tahoma"/>
          <w:sz w:val="28"/>
          <w:szCs w:val="28"/>
          <w:lang w:val="el-GR"/>
        </w:rPr>
        <w:t xml:space="preserve">. Αυτό συμβαίνει γιατί </w:t>
      </w:r>
      <w:r w:rsidR="002302E8">
        <w:rPr>
          <w:rFonts w:ascii="Tahoma" w:hAnsi="Tahoma" w:cs="Tahoma"/>
          <w:sz w:val="28"/>
          <w:szCs w:val="28"/>
          <w:lang w:val="el-GR"/>
        </w:rPr>
        <w:lastRenderedPageBreak/>
        <w:t xml:space="preserve">στην Ελλάδα </w:t>
      </w:r>
      <w:r w:rsidR="00387E98">
        <w:rPr>
          <w:rFonts w:ascii="Tahoma" w:hAnsi="Tahoma" w:cs="Tahoma"/>
          <w:sz w:val="28"/>
          <w:szCs w:val="28"/>
          <w:lang w:val="el-GR"/>
        </w:rPr>
        <w:t xml:space="preserve">το ύψος των συνταξιοδοτικών εισφορών δεν εξαρτάται από το </w:t>
      </w:r>
      <w:r w:rsidR="002302E8">
        <w:rPr>
          <w:rFonts w:ascii="Tahoma" w:hAnsi="Tahoma" w:cs="Tahoma"/>
          <w:sz w:val="28"/>
          <w:szCs w:val="28"/>
          <w:lang w:val="el-GR"/>
        </w:rPr>
        <w:t>εισ</w:t>
      </w:r>
      <w:r w:rsidR="00387E98">
        <w:rPr>
          <w:rFonts w:ascii="Tahoma" w:hAnsi="Tahoma" w:cs="Tahoma"/>
          <w:sz w:val="28"/>
          <w:szCs w:val="28"/>
          <w:lang w:val="el-GR"/>
        </w:rPr>
        <w:t>όδημα</w:t>
      </w:r>
      <w:r w:rsidR="002302E8">
        <w:rPr>
          <w:rFonts w:ascii="Tahoma" w:hAnsi="Tahoma" w:cs="Tahoma"/>
          <w:sz w:val="28"/>
          <w:szCs w:val="28"/>
          <w:lang w:val="el-GR"/>
        </w:rPr>
        <w:t xml:space="preserve"> </w:t>
      </w:r>
      <w:r w:rsidR="00387E98">
        <w:rPr>
          <w:rFonts w:ascii="Tahoma" w:hAnsi="Tahoma" w:cs="Tahoma"/>
          <w:sz w:val="28"/>
          <w:szCs w:val="28"/>
          <w:lang w:val="el-GR"/>
        </w:rPr>
        <w:t>με αποτέλεσμα αυτοί που «πνίγονται» οικονομικά να βουλιάζουν ακόμα περισσότερο. Μια εξάρτηση εισφορών-εισοδήματος επηρεά</w:t>
      </w:r>
      <w:r w:rsidR="00EE2972">
        <w:rPr>
          <w:rFonts w:ascii="Tahoma" w:hAnsi="Tahoma" w:cs="Tahoma"/>
          <w:sz w:val="28"/>
          <w:szCs w:val="28"/>
          <w:lang w:val="el-GR"/>
        </w:rPr>
        <w:t>ζ</w:t>
      </w:r>
      <w:r w:rsidR="00387E98">
        <w:rPr>
          <w:rFonts w:ascii="Tahoma" w:hAnsi="Tahoma" w:cs="Tahoma"/>
          <w:sz w:val="28"/>
          <w:szCs w:val="28"/>
          <w:lang w:val="el-GR"/>
        </w:rPr>
        <w:t xml:space="preserve">ει φυσικά και το ύψος της </w:t>
      </w:r>
      <w:r w:rsidR="00A37C3D">
        <w:rPr>
          <w:rFonts w:ascii="Tahoma" w:hAnsi="Tahoma" w:cs="Tahoma"/>
          <w:sz w:val="28"/>
          <w:szCs w:val="28"/>
          <w:lang w:val="el-GR"/>
        </w:rPr>
        <w:t xml:space="preserve">ανταποδοτικής </w:t>
      </w:r>
      <w:r w:rsidR="00387E98">
        <w:rPr>
          <w:rFonts w:ascii="Tahoma" w:hAnsi="Tahoma" w:cs="Tahoma"/>
          <w:sz w:val="28"/>
          <w:szCs w:val="28"/>
          <w:lang w:val="el-GR"/>
        </w:rPr>
        <w:t xml:space="preserve">σύνταξης, όπως συμβαίνει σε πολλές </w:t>
      </w:r>
      <w:r w:rsidR="00EE2972">
        <w:rPr>
          <w:rFonts w:ascii="Tahoma" w:hAnsi="Tahoma" w:cs="Tahoma"/>
          <w:sz w:val="28"/>
          <w:szCs w:val="28"/>
          <w:lang w:val="el-GR"/>
        </w:rPr>
        <w:t>προηγμένες χώρες, όμως, η εξάρτηση αυτή δίνει οικονομική ανάσα στους επαγγελματίες, όταν η οικονομική στενότητα τους οδηγεί στο χείλος του γκρεμού.</w:t>
      </w:r>
    </w:p>
    <w:p w:rsidR="00A3430D" w:rsidRDefault="00387E98" w:rsidP="00061611">
      <w:pPr>
        <w:pStyle w:val="a3"/>
        <w:numPr>
          <w:ilvl w:val="0"/>
          <w:numId w:val="6"/>
        </w:numPr>
        <w:rPr>
          <w:rFonts w:ascii="Tahoma" w:hAnsi="Tahoma" w:cs="Tahoma"/>
          <w:sz w:val="28"/>
          <w:szCs w:val="28"/>
          <w:lang w:val="el-GR"/>
        </w:rPr>
      </w:pPr>
      <w:r>
        <w:rPr>
          <w:rFonts w:ascii="Tahoma" w:hAnsi="Tahoma" w:cs="Tahoma"/>
          <w:sz w:val="28"/>
          <w:szCs w:val="28"/>
          <w:lang w:val="el-GR"/>
        </w:rPr>
        <w:t>Το ΙΚΑ είναι το θεριό της πολυπλοκότητας</w:t>
      </w:r>
      <w:r w:rsidR="005C4851">
        <w:rPr>
          <w:rFonts w:ascii="Tahoma" w:hAnsi="Tahoma" w:cs="Tahoma"/>
          <w:sz w:val="28"/>
          <w:szCs w:val="28"/>
          <w:lang w:val="el-GR"/>
        </w:rPr>
        <w:t xml:space="preserve"> σε ότι αφορά το ασφαλιστικό</w:t>
      </w:r>
      <w:r>
        <w:rPr>
          <w:rFonts w:ascii="Tahoma" w:hAnsi="Tahoma" w:cs="Tahoma"/>
          <w:sz w:val="28"/>
          <w:szCs w:val="28"/>
          <w:lang w:val="el-GR"/>
        </w:rPr>
        <w:t xml:space="preserve">. Για παράδειγμα ένας επιχειρηματίας που </w:t>
      </w:r>
      <w:r w:rsidR="005C4851">
        <w:rPr>
          <w:rFonts w:ascii="Tahoma" w:hAnsi="Tahoma" w:cs="Tahoma"/>
          <w:sz w:val="28"/>
          <w:szCs w:val="28"/>
          <w:lang w:val="el-GR"/>
        </w:rPr>
        <w:t xml:space="preserve">κατασκευάζει οικοδομές έχει να κάνει με δύο είδη υπεργολάβων: Τους στεγασμένους, όπου ο υπεργολάβος του έργου πρέπει να καταβάλει τα «ένσημα του ΙΚΑ», και </w:t>
      </w:r>
      <w:r w:rsidR="00F00B32">
        <w:rPr>
          <w:rFonts w:ascii="Tahoma" w:hAnsi="Tahoma" w:cs="Tahoma"/>
          <w:sz w:val="28"/>
          <w:szCs w:val="28"/>
          <w:lang w:val="el-GR"/>
        </w:rPr>
        <w:t xml:space="preserve">τους (ας μου επιτραπεί ο χαρακτηρισμός)… «άστεγους» για τους οποίους ο εργολάβος </w:t>
      </w:r>
      <w:r w:rsidR="001E1CFA">
        <w:rPr>
          <w:rFonts w:ascii="Tahoma" w:hAnsi="Tahoma" w:cs="Tahoma"/>
          <w:sz w:val="28"/>
          <w:szCs w:val="28"/>
          <w:lang w:val="el-GR"/>
        </w:rPr>
        <w:t xml:space="preserve">(και όχι ο υπεργολάβος) </w:t>
      </w:r>
      <w:r w:rsidR="00F00B32">
        <w:rPr>
          <w:rFonts w:ascii="Tahoma" w:hAnsi="Tahoma" w:cs="Tahoma"/>
          <w:sz w:val="28"/>
          <w:szCs w:val="28"/>
          <w:lang w:val="el-GR"/>
        </w:rPr>
        <w:t xml:space="preserve">είναι υπεύθυνος να καταβάλει τις ασφαλιστικές εισφορές στο ΙΚΑ. </w:t>
      </w:r>
      <w:r w:rsidR="00A3430D">
        <w:rPr>
          <w:rFonts w:ascii="Tahoma" w:hAnsi="Tahoma" w:cs="Tahoma"/>
          <w:sz w:val="28"/>
          <w:szCs w:val="28"/>
          <w:lang w:val="el-GR"/>
        </w:rPr>
        <w:t>Τα πράγματα μπερδεύονται</w:t>
      </w:r>
      <w:r w:rsidR="001E1CFA">
        <w:rPr>
          <w:rFonts w:ascii="Tahoma" w:hAnsi="Tahoma" w:cs="Tahoma"/>
          <w:sz w:val="28"/>
          <w:szCs w:val="28"/>
          <w:lang w:val="el-GR"/>
        </w:rPr>
        <w:t xml:space="preserve"> ακόμα περισσότερο</w:t>
      </w:r>
      <w:r w:rsidR="00A3430D">
        <w:rPr>
          <w:rFonts w:ascii="Tahoma" w:hAnsi="Tahoma" w:cs="Tahoma"/>
          <w:sz w:val="28"/>
          <w:szCs w:val="28"/>
          <w:lang w:val="el-GR"/>
        </w:rPr>
        <w:t xml:space="preserve"> όταν στην πορεία του έργου γίνουν κάποιες αλλαγές και ένας «στεγασμένος» αναλάβει να κάνει τη δουλειά ενός «άστεγου» ή το αντίθετο. Για να γίνει η αλλαγή της εκτίμησης του αριθμού των «ενσήμων» που προέβλεψε η </w:t>
      </w:r>
      <w:r w:rsidR="001E1CFA">
        <w:rPr>
          <w:rFonts w:ascii="Tahoma" w:hAnsi="Tahoma" w:cs="Tahoma"/>
          <w:sz w:val="28"/>
          <w:szCs w:val="28"/>
          <w:lang w:val="el-GR"/>
        </w:rPr>
        <w:t>αρχική άδεια έργου της Π</w:t>
      </w:r>
      <w:r w:rsidR="00A3430D">
        <w:rPr>
          <w:rFonts w:ascii="Tahoma" w:hAnsi="Tahoma" w:cs="Tahoma"/>
          <w:sz w:val="28"/>
          <w:szCs w:val="28"/>
          <w:lang w:val="el-GR"/>
        </w:rPr>
        <w:t>ολεοδομία</w:t>
      </w:r>
      <w:r w:rsidR="001E1CFA">
        <w:rPr>
          <w:rFonts w:ascii="Tahoma" w:hAnsi="Tahoma" w:cs="Tahoma"/>
          <w:sz w:val="28"/>
          <w:szCs w:val="28"/>
          <w:lang w:val="el-GR"/>
        </w:rPr>
        <w:t>ς</w:t>
      </w:r>
      <w:r w:rsidR="00A3430D">
        <w:rPr>
          <w:rFonts w:ascii="Tahoma" w:hAnsi="Tahoma" w:cs="Tahoma"/>
          <w:sz w:val="28"/>
          <w:szCs w:val="28"/>
          <w:lang w:val="el-GR"/>
        </w:rPr>
        <w:t>, χρειάζ</w:t>
      </w:r>
      <w:r w:rsidR="008D680F">
        <w:rPr>
          <w:rFonts w:ascii="Tahoma" w:hAnsi="Tahoma" w:cs="Tahoma"/>
          <w:sz w:val="28"/>
          <w:szCs w:val="28"/>
          <w:lang w:val="el-GR"/>
        </w:rPr>
        <w:t>ον</w:t>
      </w:r>
      <w:r w:rsidR="00A3430D">
        <w:rPr>
          <w:rFonts w:ascii="Tahoma" w:hAnsi="Tahoma" w:cs="Tahoma"/>
          <w:sz w:val="28"/>
          <w:szCs w:val="28"/>
          <w:lang w:val="el-GR"/>
        </w:rPr>
        <w:t>ται δέκα γραμματείς και φαρισαίο</w:t>
      </w:r>
      <w:r w:rsidR="001E1CFA">
        <w:rPr>
          <w:rFonts w:ascii="Tahoma" w:hAnsi="Tahoma" w:cs="Tahoma"/>
          <w:sz w:val="28"/>
          <w:szCs w:val="28"/>
          <w:lang w:val="el-GR"/>
        </w:rPr>
        <w:t>ι</w:t>
      </w:r>
      <w:r w:rsidR="008D680F">
        <w:rPr>
          <w:rFonts w:ascii="Tahoma" w:hAnsi="Tahoma" w:cs="Tahoma"/>
          <w:sz w:val="28"/>
          <w:szCs w:val="28"/>
          <w:lang w:val="el-GR"/>
        </w:rPr>
        <w:t>, και πάλι δεν θα βγάλεις εύκολα άκρη</w:t>
      </w:r>
      <w:r w:rsidR="00A3430D">
        <w:rPr>
          <w:rFonts w:ascii="Tahoma" w:hAnsi="Tahoma" w:cs="Tahoma"/>
          <w:sz w:val="28"/>
          <w:szCs w:val="28"/>
          <w:lang w:val="el-GR"/>
        </w:rPr>
        <w:t>!</w:t>
      </w:r>
    </w:p>
    <w:p w:rsidR="00061611" w:rsidRDefault="00A3430D" w:rsidP="00061611">
      <w:pPr>
        <w:pStyle w:val="a3"/>
        <w:numPr>
          <w:ilvl w:val="0"/>
          <w:numId w:val="6"/>
        </w:numPr>
        <w:rPr>
          <w:rFonts w:ascii="Tahoma" w:hAnsi="Tahoma" w:cs="Tahoma"/>
          <w:sz w:val="28"/>
          <w:szCs w:val="28"/>
          <w:lang w:val="el-GR"/>
        </w:rPr>
      </w:pPr>
      <w:r>
        <w:rPr>
          <w:rFonts w:ascii="Tahoma" w:hAnsi="Tahoma" w:cs="Tahoma"/>
          <w:sz w:val="28"/>
          <w:szCs w:val="28"/>
          <w:lang w:val="el-GR"/>
        </w:rPr>
        <w:t xml:space="preserve">Το </w:t>
      </w:r>
      <w:r w:rsidR="008D680F">
        <w:rPr>
          <w:rFonts w:ascii="Tahoma" w:hAnsi="Tahoma" w:cs="Tahoma"/>
          <w:sz w:val="28"/>
          <w:szCs w:val="28"/>
          <w:lang w:val="el-GR"/>
        </w:rPr>
        <w:t>κόστος</w:t>
      </w:r>
      <w:r>
        <w:rPr>
          <w:rFonts w:ascii="Tahoma" w:hAnsi="Tahoma" w:cs="Tahoma"/>
          <w:sz w:val="28"/>
          <w:szCs w:val="28"/>
          <w:lang w:val="el-GR"/>
        </w:rPr>
        <w:t xml:space="preserve"> των «ενσήμων» </w:t>
      </w:r>
      <w:r w:rsidR="008D680F">
        <w:rPr>
          <w:rFonts w:ascii="Tahoma" w:hAnsi="Tahoma" w:cs="Tahoma"/>
          <w:sz w:val="28"/>
          <w:szCs w:val="28"/>
          <w:lang w:val="el-GR"/>
        </w:rPr>
        <w:t>καθιστά το ημερομίσθιο, που στην Ελλάδα είναι ένα από τα πιο χαμηλά στην Ευρώπη, σε ένα</w:t>
      </w:r>
      <w:r>
        <w:rPr>
          <w:rFonts w:ascii="Tahoma" w:hAnsi="Tahoma" w:cs="Tahoma"/>
          <w:sz w:val="28"/>
          <w:szCs w:val="28"/>
          <w:lang w:val="el-GR"/>
        </w:rPr>
        <w:t xml:space="preserve"> </w:t>
      </w:r>
      <w:r w:rsidR="008D680F">
        <w:rPr>
          <w:rFonts w:ascii="Tahoma" w:hAnsi="Tahoma" w:cs="Tahoma"/>
          <w:sz w:val="28"/>
          <w:szCs w:val="28"/>
          <w:lang w:val="el-GR"/>
        </w:rPr>
        <w:t>αρκετά υψηλό. Και το τραγικότερο</w:t>
      </w:r>
      <w:r w:rsidR="00A37C3D">
        <w:rPr>
          <w:rFonts w:ascii="Tahoma" w:hAnsi="Tahoma" w:cs="Tahoma"/>
          <w:sz w:val="28"/>
          <w:szCs w:val="28"/>
          <w:lang w:val="el-GR"/>
        </w:rPr>
        <w:t xml:space="preserve"> είναι ότι</w:t>
      </w:r>
      <w:r w:rsidR="008D680F">
        <w:rPr>
          <w:rFonts w:ascii="Tahoma" w:hAnsi="Tahoma" w:cs="Tahoma"/>
          <w:sz w:val="28"/>
          <w:szCs w:val="28"/>
          <w:lang w:val="el-GR"/>
        </w:rPr>
        <w:t xml:space="preserve"> ο ασφαλισμένος κάθε άλλο από ασφαλισμένος είναι αφού </w:t>
      </w:r>
      <w:r w:rsidR="001E1CFA">
        <w:rPr>
          <w:rFonts w:ascii="Tahoma" w:hAnsi="Tahoma" w:cs="Tahoma"/>
          <w:sz w:val="28"/>
          <w:szCs w:val="28"/>
          <w:lang w:val="el-GR"/>
        </w:rPr>
        <w:t>οι</w:t>
      </w:r>
      <w:r w:rsidR="008D680F">
        <w:rPr>
          <w:rFonts w:ascii="Tahoma" w:hAnsi="Tahoma" w:cs="Tahoma"/>
          <w:sz w:val="28"/>
          <w:szCs w:val="28"/>
          <w:lang w:val="el-GR"/>
        </w:rPr>
        <w:t xml:space="preserve"> ταλαιπωρίες δεν έχουν τελειωμό</w:t>
      </w:r>
      <w:r w:rsidR="001E1CFA">
        <w:rPr>
          <w:rFonts w:ascii="Tahoma" w:hAnsi="Tahoma" w:cs="Tahoma"/>
          <w:sz w:val="28"/>
          <w:szCs w:val="28"/>
          <w:lang w:val="el-GR"/>
        </w:rPr>
        <w:t xml:space="preserve"> και η υγειονομική κάλυψη κάθε άλλο από ικανοποιητική </w:t>
      </w:r>
      <w:r w:rsidR="00A37C3D">
        <w:rPr>
          <w:rFonts w:ascii="Tahoma" w:hAnsi="Tahoma" w:cs="Tahoma"/>
          <w:sz w:val="28"/>
          <w:szCs w:val="28"/>
          <w:lang w:val="el-GR"/>
        </w:rPr>
        <w:t>μπορεί να χαρακτηριστεί</w:t>
      </w:r>
      <w:r w:rsidR="008D680F">
        <w:rPr>
          <w:rFonts w:ascii="Tahoma" w:hAnsi="Tahoma" w:cs="Tahoma"/>
          <w:sz w:val="28"/>
          <w:szCs w:val="28"/>
          <w:lang w:val="el-GR"/>
        </w:rPr>
        <w:t>.</w:t>
      </w:r>
    </w:p>
    <w:p w:rsidR="008D680F" w:rsidRDefault="008D680F" w:rsidP="008D680F">
      <w:pPr>
        <w:ind w:firstLine="720"/>
        <w:rPr>
          <w:rFonts w:ascii="Tahoma" w:hAnsi="Tahoma" w:cs="Tahoma"/>
          <w:sz w:val="28"/>
          <w:szCs w:val="28"/>
          <w:lang w:val="el-GR"/>
        </w:rPr>
      </w:pPr>
      <w:r>
        <w:rPr>
          <w:rFonts w:ascii="Tahoma" w:hAnsi="Tahoma" w:cs="Tahoma"/>
          <w:sz w:val="28"/>
          <w:szCs w:val="28"/>
          <w:lang w:val="el-GR"/>
        </w:rPr>
        <w:t>Τελευταία γίνεται μια προσπάθεια συγχ</w:t>
      </w:r>
      <w:r w:rsidR="00EC7F71">
        <w:rPr>
          <w:rFonts w:ascii="Tahoma" w:hAnsi="Tahoma" w:cs="Tahoma"/>
          <w:sz w:val="28"/>
          <w:szCs w:val="28"/>
          <w:lang w:val="el-GR"/>
        </w:rPr>
        <w:t>ώνευσης</w:t>
      </w:r>
      <w:r>
        <w:rPr>
          <w:rFonts w:ascii="Tahoma" w:hAnsi="Tahoma" w:cs="Tahoma"/>
          <w:sz w:val="28"/>
          <w:szCs w:val="28"/>
          <w:lang w:val="el-GR"/>
        </w:rPr>
        <w:t xml:space="preserve"> ταμείων </w:t>
      </w:r>
      <w:r w:rsidR="00EC7F71">
        <w:rPr>
          <w:rFonts w:ascii="Tahoma" w:hAnsi="Tahoma" w:cs="Tahoma"/>
          <w:sz w:val="28"/>
          <w:szCs w:val="28"/>
          <w:lang w:val="el-GR"/>
        </w:rPr>
        <w:t xml:space="preserve">προκειμένου </w:t>
      </w:r>
      <w:r>
        <w:rPr>
          <w:rFonts w:ascii="Tahoma" w:hAnsi="Tahoma" w:cs="Tahoma"/>
          <w:sz w:val="28"/>
          <w:szCs w:val="28"/>
          <w:lang w:val="el-GR"/>
        </w:rPr>
        <w:t xml:space="preserve">να γίνουν τα πράγματα απλούστερα και το κόστος λειτουργίας </w:t>
      </w:r>
      <w:r w:rsidR="005224ED">
        <w:rPr>
          <w:rFonts w:ascii="Tahoma" w:hAnsi="Tahoma" w:cs="Tahoma"/>
          <w:sz w:val="28"/>
          <w:szCs w:val="28"/>
          <w:lang w:val="el-GR"/>
        </w:rPr>
        <w:t>του συστήματος συνταξιοδότησης-ασφάλισης υγείας</w:t>
      </w:r>
      <w:r>
        <w:rPr>
          <w:rFonts w:ascii="Tahoma" w:hAnsi="Tahoma" w:cs="Tahoma"/>
          <w:sz w:val="28"/>
          <w:szCs w:val="28"/>
          <w:lang w:val="el-GR"/>
        </w:rPr>
        <w:t xml:space="preserve"> να μειωθεί. Η διαδικασία αυτή</w:t>
      </w:r>
      <w:r w:rsidR="00EC7F71">
        <w:rPr>
          <w:rFonts w:ascii="Tahoma" w:hAnsi="Tahoma" w:cs="Tahoma"/>
          <w:sz w:val="28"/>
          <w:szCs w:val="28"/>
          <w:lang w:val="el-GR"/>
        </w:rPr>
        <w:t>, όμως,</w:t>
      </w:r>
      <w:r>
        <w:rPr>
          <w:rFonts w:ascii="Tahoma" w:hAnsi="Tahoma" w:cs="Tahoma"/>
          <w:sz w:val="28"/>
          <w:szCs w:val="28"/>
          <w:lang w:val="el-GR"/>
        </w:rPr>
        <w:t xml:space="preserve"> γίνεται σε ρυθμούς χελώνας ενώ χρειάζεται ταχύτητα λαγού.</w:t>
      </w:r>
    </w:p>
    <w:p w:rsidR="008D680F" w:rsidRDefault="00EC7F71" w:rsidP="008D680F">
      <w:pPr>
        <w:ind w:firstLine="720"/>
        <w:rPr>
          <w:rFonts w:ascii="Tahoma" w:hAnsi="Tahoma" w:cs="Tahoma"/>
          <w:sz w:val="28"/>
          <w:szCs w:val="28"/>
          <w:lang w:val="el-GR"/>
        </w:rPr>
      </w:pPr>
      <w:r>
        <w:rPr>
          <w:rFonts w:ascii="Tahoma" w:hAnsi="Tahoma" w:cs="Tahoma"/>
          <w:sz w:val="28"/>
          <w:szCs w:val="28"/>
          <w:lang w:val="el-GR"/>
        </w:rPr>
        <w:lastRenderedPageBreak/>
        <w:t>Τα πράγματα θα γινόντουσαν</w:t>
      </w:r>
      <w:r w:rsidR="005224ED">
        <w:rPr>
          <w:rFonts w:ascii="Tahoma" w:hAnsi="Tahoma" w:cs="Tahoma"/>
          <w:sz w:val="28"/>
          <w:szCs w:val="28"/>
          <w:lang w:val="el-GR"/>
        </w:rPr>
        <w:t xml:space="preserve"> πάρα π</w:t>
      </w:r>
      <w:r>
        <w:rPr>
          <w:rFonts w:ascii="Tahoma" w:hAnsi="Tahoma" w:cs="Tahoma"/>
          <w:sz w:val="28"/>
          <w:szCs w:val="28"/>
          <w:lang w:val="el-GR"/>
        </w:rPr>
        <w:t>ολύ</w:t>
      </w:r>
      <w:r w:rsidR="008D680F">
        <w:rPr>
          <w:rFonts w:ascii="Tahoma" w:hAnsi="Tahoma" w:cs="Tahoma"/>
          <w:sz w:val="28"/>
          <w:szCs w:val="28"/>
          <w:lang w:val="el-GR"/>
        </w:rPr>
        <w:t xml:space="preserve"> απλ</w:t>
      </w:r>
      <w:r>
        <w:rPr>
          <w:rFonts w:ascii="Tahoma" w:hAnsi="Tahoma" w:cs="Tahoma"/>
          <w:sz w:val="28"/>
          <w:szCs w:val="28"/>
          <w:lang w:val="el-GR"/>
        </w:rPr>
        <w:t>ά</w:t>
      </w:r>
      <w:r w:rsidR="008D680F">
        <w:rPr>
          <w:rFonts w:ascii="Tahoma" w:hAnsi="Tahoma" w:cs="Tahoma"/>
          <w:sz w:val="28"/>
          <w:szCs w:val="28"/>
          <w:lang w:val="el-GR"/>
        </w:rPr>
        <w:t xml:space="preserve"> αν </w:t>
      </w:r>
      <w:r>
        <w:rPr>
          <w:rFonts w:ascii="Tahoma" w:hAnsi="Tahoma" w:cs="Tahoma"/>
          <w:sz w:val="28"/>
          <w:szCs w:val="28"/>
          <w:lang w:val="el-GR"/>
        </w:rPr>
        <w:t xml:space="preserve">η ανταποδοτική συνταξιοδότηση </w:t>
      </w:r>
      <w:r w:rsidR="008D680F">
        <w:rPr>
          <w:rFonts w:ascii="Tahoma" w:hAnsi="Tahoma" w:cs="Tahoma"/>
          <w:sz w:val="28"/>
          <w:szCs w:val="28"/>
          <w:lang w:val="el-GR"/>
        </w:rPr>
        <w:t xml:space="preserve">όλων των εργαζομένων </w:t>
      </w:r>
      <w:r>
        <w:rPr>
          <w:rFonts w:ascii="Tahoma" w:hAnsi="Tahoma" w:cs="Tahoma"/>
          <w:sz w:val="28"/>
          <w:szCs w:val="28"/>
          <w:lang w:val="el-GR"/>
        </w:rPr>
        <w:t>εξασφαλιζότανε με</w:t>
      </w:r>
      <w:r w:rsidR="008D680F">
        <w:rPr>
          <w:rFonts w:ascii="Tahoma" w:hAnsi="Tahoma" w:cs="Tahoma"/>
          <w:sz w:val="28"/>
          <w:szCs w:val="28"/>
          <w:lang w:val="el-GR"/>
        </w:rPr>
        <w:t xml:space="preserve"> την καταβολή ενός πρόσθετου </w:t>
      </w:r>
      <w:r w:rsidR="001E1CFA">
        <w:rPr>
          <w:rFonts w:ascii="Tahoma" w:hAnsi="Tahoma" w:cs="Tahoma"/>
          <w:sz w:val="28"/>
          <w:szCs w:val="28"/>
          <w:lang w:val="el-GR"/>
        </w:rPr>
        <w:t xml:space="preserve">ποσού (ποσοστού </w:t>
      </w:r>
      <w:r w:rsidR="00915642">
        <w:rPr>
          <w:rFonts w:ascii="Tahoma" w:hAnsi="Tahoma" w:cs="Tahoma"/>
          <w:sz w:val="28"/>
          <w:szCs w:val="28"/>
          <w:lang w:val="el-GR"/>
        </w:rPr>
        <w:t>του βασικού μισθού</w:t>
      </w:r>
      <w:r w:rsidR="001E1CFA">
        <w:rPr>
          <w:rFonts w:ascii="Tahoma" w:hAnsi="Tahoma" w:cs="Tahoma"/>
          <w:sz w:val="28"/>
          <w:szCs w:val="28"/>
          <w:lang w:val="el-GR"/>
        </w:rPr>
        <w:t>)</w:t>
      </w:r>
      <w:r w:rsidR="008D680F">
        <w:rPr>
          <w:rFonts w:ascii="Tahoma" w:hAnsi="Tahoma" w:cs="Tahoma"/>
          <w:sz w:val="28"/>
          <w:szCs w:val="28"/>
          <w:lang w:val="el-GR"/>
        </w:rPr>
        <w:t xml:space="preserve"> σε έναν ασφαλιστικό φορέα</w:t>
      </w:r>
      <w:r>
        <w:rPr>
          <w:rFonts w:ascii="Tahoma" w:hAnsi="Tahoma" w:cs="Tahoma"/>
          <w:sz w:val="28"/>
          <w:szCs w:val="28"/>
          <w:lang w:val="el-GR"/>
        </w:rPr>
        <w:t xml:space="preserve"> και παράλληλα καθιερωνόταν ένα συνταξιοδοτικό επίδομα για όλους </w:t>
      </w:r>
      <w:r w:rsidR="00915642">
        <w:rPr>
          <w:rFonts w:ascii="Tahoma" w:hAnsi="Tahoma" w:cs="Tahoma"/>
          <w:sz w:val="28"/>
          <w:szCs w:val="28"/>
          <w:lang w:val="el-GR"/>
        </w:rPr>
        <w:t>αυτούς</w:t>
      </w:r>
      <w:r>
        <w:rPr>
          <w:rFonts w:ascii="Tahoma" w:hAnsi="Tahoma" w:cs="Tahoma"/>
          <w:sz w:val="28"/>
          <w:szCs w:val="28"/>
          <w:lang w:val="el-GR"/>
        </w:rPr>
        <w:t xml:space="preserve"> που</w:t>
      </w:r>
      <w:r w:rsidR="00915642">
        <w:rPr>
          <w:rFonts w:ascii="Tahoma" w:hAnsi="Tahoma" w:cs="Tahoma"/>
          <w:sz w:val="28"/>
          <w:szCs w:val="28"/>
          <w:lang w:val="el-GR"/>
        </w:rPr>
        <w:t>,</w:t>
      </w:r>
      <w:r>
        <w:rPr>
          <w:rFonts w:ascii="Tahoma" w:hAnsi="Tahoma" w:cs="Tahoma"/>
          <w:sz w:val="28"/>
          <w:szCs w:val="28"/>
          <w:lang w:val="el-GR"/>
        </w:rPr>
        <w:t xml:space="preserve"> για κάποιο λόγο, δεν είχαν ανταποδοτική σύνταξη. </w:t>
      </w:r>
      <w:r w:rsidR="005224ED">
        <w:rPr>
          <w:rFonts w:ascii="Tahoma" w:hAnsi="Tahoma" w:cs="Tahoma"/>
          <w:sz w:val="28"/>
          <w:szCs w:val="28"/>
          <w:lang w:val="el-GR"/>
        </w:rPr>
        <w:t>Κάτι παρόμοιο με αυτό που ισχύει στην Αυστραλία και το οποίο συζητείται τελευταία στην Ελλάδα.</w:t>
      </w:r>
      <w:r w:rsidR="008D680F">
        <w:rPr>
          <w:rFonts w:ascii="Tahoma" w:hAnsi="Tahoma" w:cs="Tahoma"/>
          <w:sz w:val="28"/>
          <w:szCs w:val="28"/>
          <w:lang w:val="el-GR"/>
        </w:rPr>
        <w:t xml:space="preserve"> </w:t>
      </w:r>
    </w:p>
    <w:p w:rsidR="005224ED" w:rsidRDefault="005224ED" w:rsidP="008D680F">
      <w:pPr>
        <w:ind w:firstLine="720"/>
        <w:rPr>
          <w:rFonts w:ascii="Tahoma" w:hAnsi="Tahoma" w:cs="Tahoma"/>
          <w:sz w:val="28"/>
          <w:szCs w:val="28"/>
          <w:lang w:val="el-GR"/>
        </w:rPr>
      </w:pPr>
      <w:r>
        <w:rPr>
          <w:rFonts w:ascii="Tahoma" w:hAnsi="Tahoma" w:cs="Tahoma"/>
          <w:sz w:val="28"/>
          <w:szCs w:val="28"/>
          <w:lang w:val="el-GR"/>
        </w:rPr>
        <w:t xml:space="preserve">Δυστυχώς αρκετοί «αρμόδιοι» στην Ελλάδα δεν έχουν </w:t>
      </w:r>
      <w:r w:rsidR="005166C6">
        <w:rPr>
          <w:rFonts w:ascii="Tahoma" w:hAnsi="Tahoma" w:cs="Tahoma"/>
          <w:sz w:val="28"/>
          <w:szCs w:val="28"/>
          <w:lang w:val="el-GR"/>
        </w:rPr>
        <w:t>μελετήσει</w:t>
      </w:r>
      <w:r>
        <w:rPr>
          <w:rFonts w:ascii="Tahoma" w:hAnsi="Tahoma" w:cs="Tahoma"/>
          <w:sz w:val="28"/>
          <w:szCs w:val="28"/>
          <w:lang w:val="el-GR"/>
        </w:rPr>
        <w:t xml:space="preserve"> </w:t>
      </w:r>
      <w:r w:rsidR="00A37C3D">
        <w:rPr>
          <w:rFonts w:ascii="Tahoma" w:hAnsi="Tahoma" w:cs="Tahoma"/>
          <w:sz w:val="28"/>
          <w:szCs w:val="28"/>
          <w:lang w:val="el-GR"/>
        </w:rPr>
        <w:t xml:space="preserve"> με σοβαρότητα </w:t>
      </w:r>
      <w:r>
        <w:rPr>
          <w:rFonts w:ascii="Tahoma" w:hAnsi="Tahoma" w:cs="Tahoma"/>
          <w:sz w:val="28"/>
          <w:szCs w:val="28"/>
          <w:lang w:val="el-GR"/>
        </w:rPr>
        <w:t xml:space="preserve">τι ακριβώς ισχύει στην Αυστραλία και ανταλλάσσουν πυρά </w:t>
      </w:r>
      <w:r w:rsidR="005166C6">
        <w:rPr>
          <w:rFonts w:ascii="Tahoma" w:hAnsi="Tahoma" w:cs="Tahoma"/>
          <w:sz w:val="28"/>
          <w:szCs w:val="28"/>
          <w:lang w:val="el-GR"/>
        </w:rPr>
        <w:t>για κανονισμούς του αυστραλιανού συστήματος συνταξιοδότησης που είτε δεν ισχύουν είτε προβλέπουν ακριβώς το</w:t>
      </w:r>
      <w:r w:rsidR="00915642">
        <w:rPr>
          <w:rFonts w:ascii="Tahoma" w:hAnsi="Tahoma" w:cs="Tahoma"/>
          <w:sz w:val="28"/>
          <w:szCs w:val="28"/>
          <w:lang w:val="el-GR"/>
        </w:rPr>
        <w:t>…</w:t>
      </w:r>
      <w:r w:rsidR="005166C6">
        <w:rPr>
          <w:rFonts w:ascii="Tahoma" w:hAnsi="Tahoma" w:cs="Tahoma"/>
          <w:sz w:val="28"/>
          <w:szCs w:val="28"/>
          <w:lang w:val="el-GR"/>
        </w:rPr>
        <w:t xml:space="preserve"> αντίθετο!</w:t>
      </w:r>
    </w:p>
    <w:p w:rsidR="00502344" w:rsidRDefault="005166C6" w:rsidP="008D680F">
      <w:pPr>
        <w:ind w:firstLine="720"/>
        <w:rPr>
          <w:rFonts w:ascii="Tahoma" w:hAnsi="Tahoma" w:cs="Tahoma"/>
          <w:sz w:val="28"/>
          <w:szCs w:val="28"/>
          <w:lang w:val="el-GR"/>
        </w:rPr>
      </w:pPr>
      <w:r>
        <w:rPr>
          <w:rFonts w:ascii="Tahoma" w:hAnsi="Tahoma" w:cs="Tahoma"/>
          <w:sz w:val="28"/>
          <w:szCs w:val="28"/>
          <w:lang w:val="el-GR"/>
        </w:rPr>
        <w:t xml:space="preserve">Έτσι διάβασα τις προάλλες δήλωση </w:t>
      </w:r>
      <w:r w:rsidR="009F3C14">
        <w:rPr>
          <w:rFonts w:ascii="Tahoma" w:hAnsi="Tahoma" w:cs="Tahoma"/>
          <w:sz w:val="28"/>
          <w:szCs w:val="28"/>
          <w:lang w:val="el-GR"/>
        </w:rPr>
        <w:t>πολιτικού μπροστάρη</w:t>
      </w:r>
      <w:r>
        <w:rPr>
          <w:rFonts w:ascii="Tahoma" w:hAnsi="Tahoma" w:cs="Tahoma"/>
          <w:sz w:val="28"/>
          <w:szCs w:val="28"/>
          <w:lang w:val="el-GR"/>
        </w:rPr>
        <w:t xml:space="preserve"> που ανάφερε: </w:t>
      </w:r>
    </w:p>
    <w:p w:rsidR="00502344" w:rsidRPr="009F3C14" w:rsidRDefault="00502344" w:rsidP="00502344">
      <w:pPr>
        <w:ind w:firstLine="720"/>
        <w:rPr>
          <w:rFonts w:ascii="Tahoma" w:eastAsia="Times New Roman" w:hAnsi="Tahoma" w:cs="Tahoma"/>
          <w:i/>
          <w:sz w:val="28"/>
          <w:szCs w:val="28"/>
          <w:lang w:val="el-GR"/>
        </w:rPr>
      </w:pPr>
      <w:r w:rsidRPr="009F3C14">
        <w:rPr>
          <w:rFonts w:ascii="Tahoma" w:eastAsia="Times New Roman" w:hAnsi="Tahoma" w:cs="Tahoma"/>
          <w:i/>
          <w:sz w:val="28"/>
          <w:szCs w:val="28"/>
          <w:lang w:val="el-GR"/>
        </w:rPr>
        <w:t xml:space="preserve">«Η ρήτρα Αυστραλίας είναι ένας αυτόματος συνταξιοδοτικός κόφτης, </w:t>
      </w:r>
      <w:proofErr w:type="spellStart"/>
      <w:r w:rsidRPr="009F3C14">
        <w:rPr>
          <w:rFonts w:ascii="Tahoma" w:eastAsia="Times New Roman" w:hAnsi="Tahoma" w:cs="Tahoma"/>
          <w:i/>
          <w:sz w:val="28"/>
          <w:szCs w:val="28"/>
          <w:lang w:val="el-GR"/>
        </w:rPr>
        <w:t>προκρούστης</w:t>
      </w:r>
      <w:proofErr w:type="spellEnd"/>
      <w:r w:rsidRPr="009F3C14">
        <w:rPr>
          <w:rFonts w:ascii="Tahoma" w:eastAsia="Times New Roman" w:hAnsi="Tahoma" w:cs="Tahoma"/>
          <w:i/>
          <w:sz w:val="28"/>
          <w:szCs w:val="28"/>
          <w:lang w:val="el-GR"/>
        </w:rPr>
        <w:t>, που ανεξάρτητα τι έχει πληρώσει κάθε ασφαλισμένος για να πάρει τη σύνταξη στο τέλος, και ανεξάρτητα από το τελικό αποτέλεσμα της σύνταξης, δεν θα παίρνει ολόκληρη τη σύνταξη αλλά το τελικό ποσό θα εξαρτάται από το μέγεθος του πραγματικού εισοδήματος και της πραγματικής περιουσίας, όχι της ονομαστικής, όπως λέει δυστυχώς η ακραία ρύθμιση που έχει ψηφισθεί.</w:t>
      </w:r>
      <w:r w:rsidRPr="009F3C14">
        <w:rPr>
          <w:rFonts w:ascii="Tahoma" w:eastAsia="Times New Roman" w:hAnsi="Tahoma" w:cs="Tahoma"/>
          <w:i/>
          <w:sz w:val="28"/>
          <w:szCs w:val="28"/>
        </w:rPr>
        <w:t> </w:t>
      </w:r>
      <w:r w:rsidRPr="009F3C14">
        <w:rPr>
          <w:rFonts w:ascii="Tahoma" w:eastAsia="Times New Roman" w:hAnsi="Tahoma" w:cs="Tahoma"/>
          <w:i/>
          <w:sz w:val="28"/>
          <w:szCs w:val="28"/>
          <w:lang w:val="el-GR"/>
        </w:rPr>
        <w:t>Πρόκειται για το "μοντέλο Αυστραλίας" βάσει του οποίου, όσοι έχουν περιουσία παίρνουν το συνταξιοδοτικό επίδομα, ενώ ότι δικαιούνται παραπάνω, βάσει εισφορών, το παίρνουν ανάλογα με την περιουσία τους».</w:t>
      </w:r>
    </w:p>
    <w:p w:rsidR="009A6353" w:rsidRPr="00502344" w:rsidRDefault="009A6353" w:rsidP="00502344">
      <w:pPr>
        <w:ind w:firstLine="720"/>
        <w:rPr>
          <w:rFonts w:ascii="Tahoma" w:eastAsia="Times New Roman" w:hAnsi="Tahoma" w:cs="Tahoma"/>
          <w:sz w:val="28"/>
          <w:szCs w:val="28"/>
          <w:lang w:val="el-GR"/>
        </w:rPr>
      </w:pPr>
      <w:r>
        <w:rPr>
          <w:rFonts w:ascii="Tahoma" w:eastAsia="Times New Roman" w:hAnsi="Tahoma" w:cs="Tahoma"/>
          <w:sz w:val="28"/>
          <w:szCs w:val="28"/>
          <w:lang w:val="el-GR"/>
        </w:rPr>
        <w:t>Αυτό που ισχύει</w:t>
      </w:r>
      <w:r w:rsidR="009F3C14">
        <w:rPr>
          <w:rFonts w:ascii="Tahoma" w:eastAsia="Times New Roman" w:hAnsi="Tahoma" w:cs="Tahoma"/>
          <w:sz w:val="28"/>
          <w:szCs w:val="28"/>
          <w:lang w:val="el-GR"/>
        </w:rPr>
        <w:t>, βέβαια,</w:t>
      </w:r>
      <w:r>
        <w:rPr>
          <w:rFonts w:ascii="Tahoma" w:eastAsia="Times New Roman" w:hAnsi="Tahoma" w:cs="Tahoma"/>
          <w:sz w:val="28"/>
          <w:szCs w:val="28"/>
          <w:lang w:val="el-GR"/>
        </w:rPr>
        <w:t xml:space="preserve"> είναι ακριβώς το αντίθετο</w:t>
      </w:r>
      <w:r w:rsidR="009F3C14">
        <w:rPr>
          <w:rFonts w:ascii="Tahoma" w:eastAsia="Times New Roman" w:hAnsi="Tahoma" w:cs="Tahoma"/>
          <w:sz w:val="28"/>
          <w:szCs w:val="28"/>
          <w:lang w:val="el-GR"/>
        </w:rPr>
        <w:t xml:space="preserve">: </w:t>
      </w:r>
      <w:r w:rsidR="009F3C14" w:rsidRPr="009F3C14">
        <w:rPr>
          <w:rFonts w:ascii="Tahoma" w:eastAsia="Times New Roman" w:hAnsi="Tahoma" w:cs="Tahoma"/>
          <w:b/>
          <w:sz w:val="28"/>
          <w:szCs w:val="28"/>
          <w:lang w:val="el-GR"/>
        </w:rPr>
        <w:t xml:space="preserve">Όποιος έχει εισόδημα και περιουσία (το ύψος των οποίων καθορίζονται από το κράτος) </w:t>
      </w:r>
      <w:r w:rsidR="009F3C14" w:rsidRPr="00A37C3D">
        <w:rPr>
          <w:rFonts w:ascii="Tahoma" w:eastAsia="Times New Roman" w:hAnsi="Tahoma" w:cs="Tahoma"/>
          <w:b/>
          <w:sz w:val="28"/>
          <w:szCs w:val="28"/>
          <w:u w:val="single"/>
          <w:lang w:val="el-GR"/>
        </w:rPr>
        <w:t>ΔΕΝ ΠΑΙΡΝΕΙ ΤΟ ΣΥΝΤΑΞΙΟΔΟΤΙΚΟ ΕΠΙΔΟΜΑ</w:t>
      </w:r>
      <w:r w:rsidR="009F3C14" w:rsidRPr="009F3C14">
        <w:rPr>
          <w:rFonts w:ascii="Tahoma" w:eastAsia="Times New Roman" w:hAnsi="Tahoma" w:cs="Tahoma"/>
          <w:b/>
          <w:sz w:val="28"/>
          <w:szCs w:val="28"/>
          <w:lang w:val="el-GR"/>
        </w:rPr>
        <w:t xml:space="preserve"> αλλά ΠΑΙΡΝΕΙ </w:t>
      </w:r>
      <w:r w:rsidR="009F3C14" w:rsidRPr="00915642">
        <w:rPr>
          <w:rFonts w:ascii="Tahoma" w:eastAsia="Times New Roman" w:hAnsi="Tahoma" w:cs="Tahoma"/>
          <w:b/>
          <w:sz w:val="28"/>
          <w:szCs w:val="28"/>
          <w:u w:val="single"/>
          <w:lang w:val="el-GR"/>
        </w:rPr>
        <w:t>ΣΤΟ ΑΚΕΡΑΙΟ</w:t>
      </w:r>
      <w:r w:rsidR="009F3C14" w:rsidRPr="009F3C14">
        <w:rPr>
          <w:rFonts w:ascii="Tahoma" w:eastAsia="Times New Roman" w:hAnsi="Tahoma" w:cs="Tahoma"/>
          <w:b/>
          <w:sz w:val="28"/>
          <w:szCs w:val="28"/>
          <w:lang w:val="el-GR"/>
        </w:rPr>
        <w:t xml:space="preserve"> ΤΗΝ ΑΝΤΑΠΟΔΟΤΙΚΗ ΣΥΝΤΑΞΗ.</w:t>
      </w:r>
      <w:r w:rsidRPr="009F3C14">
        <w:rPr>
          <w:rFonts w:ascii="Tahoma" w:eastAsia="Times New Roman" w:hAnsi="Tahoma" w:cs="Tahoma"/>
          <w:b/>
          <w:sz w:val="28"/>
          <w:szCs w:val="28"/>
          <w:lang w:val="el-GR"/>
        </w:rPr>
        <w:t xml:space="preserve"> </w:t>
      </w:r>
    </w:p>
    <w:p w:rsidR="00502344" w:rsidRPr="00502344" w:rsidRDefault="00A07718" w:rsidP="00502344">
      <w:pPr>
        <w:spacing w:line="360" w:lineRule="auto"/>
        <w:ind w:firstLine="720"/>
        <w:rPr>
          <w:rStyle w:val="st"/>
          <w:rFonts w:ascii="Tahoma" w:hAnsi="Tahoma" w:cs="Tahoma"/>
          <w:sz w:val="28"/>
          <w:szCs w:val="28"/>
          <w:lang w:val="el-GR"/>
        </w:rPr>
      </w:pPr>
      <w:r>
        <w:rPr>
          <w:rStyle w:val="st"/>
          <w:rFonts w:ascii="Tahoma" w:hAnsi="Tahoma" w:cs="Tahoma"/>
          <w:sz w:val="28"/>
          <w:szCs w:val="28"/>
          <w:lang w:val="el-GR"/>
        </w:rPr>
        <w:t>Με τέτοια έλλειψη σοβαρότητας είναι δύσκολο να νοιώθει</w:t>
      </w:r>
      <w:r w:rsidR="00A37C3D">
        <w:rPr>
          <w:rStyle w:val="st"/>
          <w:rFonts w:ascii="Tahoma" w:hAnsi="Tahoma" w:cs="Tahoma"/>
          <w:sz w:val="28"/>
          <w:szCs w:val="28"/>
          <w:lang w:val="el-GR"/>
        </w:rPr>
        <w:t xml:space="preserve"> κανεί</w:t>
      </w:r>
      <w:bookmarkStart w:id="0" w:name="_GoBack"/>
      <w:bookmarkEnd w:id="0"/>
      <w:r>
        <w:rPr>
          <w:rStyle w:val="st"/>
          <w:rFonts w:ascii="Tahoma" w:hAnsi="Tahoma" w:cs="Tahoma"/>
          <w:sz w:val="28"/>
          <w:szCs w:val="28"/>
          <w:lang w:val="el-GR"/>
        </w:rPr>
        <w:t>ς αισιόδοξος.</w:t>
      </w:r>
    </w:p>
    <w:p w:rsidR="000F4104" w:rsidRDefault="000F4104" w:rsidP="006B2944">
      <w:pPr>
        <w:ind w:firstLine="720"/>
        <w:rPr>
          <w:rFonts w:ascii="Tahoma" w:hAnsi="Tahoma" w:cs="Tahoma"/>
          <w:b/>
          <w:sz w:val="28"/>
          <w:szCs w:val="28"/>
          <w:lang w:val="el-GR"/>
        </w:rPr>
      </w:pPr>
      <w:r w:rsidRPr="00587324">
        <w:rPr>
          <w:rFonts w:ascii="Tahoma" w:hAnsi="Tahoma" w:cs="Tahoma"/>
          <w:b/>
          <w:sz w:val="28"/>
          <w:szCs w:val="28"/>
          <w:lang w:val="el-GR"/>
        </w:rPr>
        <w:lastRenderedPageBreak/>
        <w:t xml:space="preserve">Γιώργος </w:t>
      </w:r>
      <w:proofErr w:type="spellStart"/>
      <w:r w:rsidRPr="00587324">
        <w:rPr>
          <w:rFonts w:ascii="Tahoma" w:hAnsi="Tahoma" w:cs="Tahoma"/>
          <w:b/>
          <w:sz w:val="28"/>
          <w:szCs w:val="28"/>
          <w:lang w:val="el-GR"/>
        </w:rPr>
        <w:t>Μεσσάρης</w:t>
      </w:r>
      <w:proofErr w:type="spellEnd"/>
    </w:p>
    <w:p w:rsidR="00587324" w:rsidRPr="00D136F7" w:rsidRDefault="00587324" w:rsidP="00354FC7">
      <w:pPr>
        <w:ind w:firstLine="720"/>
        <w:rPr>
          <w:rFonts w:ascii="Tahoma" w:hAnsi="Tahoma" w:cs="Tahoma"/>
          <w:i/>
          <w:sz w:val="28"/>
          <w:szCs w:val="28"/>
          <w:lang w:val="el-GR"/>
        </w:rPr>
      </w:pPr>
      <w:r w:rsidRPr="00D136F7">
        <w:rPr>
          <w:rFonts w:ascii="Tahoma" w:hAnsi="Tahoma" w:cs="Tahoma"/>
          <w:i/>
          <w:sz w:val="28"/>
          <w:szCs w:val="28"/>
          <w:lang w:val="el-GR"/>
        </w:rPr>
        <w:t>Μέχρι την επόμενη εβδομάδα γεια σας και να περνάτε καλά</w:t>
      </w:r>
      <w:r w:rsidR="004E700D" w:rsidRPr="00D136F7">
        <w:rPr>
          <w:rFonts w:ascii="Tahoma" w:hAnsi="Tahoma" w:cs="Tahoma"/>
          <w:i/>
          <w:sz w:val="28"/>
          <w:szCs w:val="28"/>
          <w:lang w:val="el-GR"/>
        </w:rPr>
        <w:t xml:space="preserve"> (όσο καλά επιτρέπουν τα μνημόνια</w:t>
      </w:r>
      <w:r w:rsidR="004C2AEC">
        <w:rPr>
          <w:rFonts w:ascii="Tahoma" w:hAnsi="Tahoma" w:cs="Tahoma"/>
          <w:i/>
          <w:sz w:val="28"/>
          <w:szCs w:val="28"/>
          <w:lang w:val="el-GR"/>
        </w:rPr>
        <w:t xml:space="preserve"> και τα μύρια άλλα δαιμόνια που ταλανίζουν την πατρίδα</w:t>
      </w:r>
      <w:r w:rsidR="004E700D" w:rsidRPr="00D136F7">
        <w:rPr>
          <w:rFonts w:ascii="Tahoma" w:hAnsi="Tahoma" w:cs="Tahoma"/>
          <w:i/>
          <w:sz w:val="28"/>
          <w:szCs w:val="28"/>
          <w:lang w:val="el-GR"/>
        </w:rPr>
        <w:t>)</w:t>
      </w:r>
      <w:r w:rsidRPr="00D136F7">
        <w:rPr>
          <w:rFonts w:ascii="Tahoma" w:hAnsi="Tahoma" w:cs="Tahoma"/>
          <w:i/>
          <w:sz w:val="28"/>
          <w:szCs w:val="28"/>
          <w:lang w:val="el-GR"/>
        </w:rPr>
        <w:t>.</w:t>
      </w:r>
    </w:p>
    <w:p w:rsidR="00532643" w:rsidRPr="004C2AEC" w:rsidRDefault="00A37C3D" w:rsidP="004C2AEC">
      <w:pPr>
        <w:rPr>
          <w:rStyle w:val="-"/>
          <w:rFonts w:ascii="Tahoma" w:hAnsi="Tahoma" w:cs="Tahoma"/>
          <w:color w:val="auto"/>
          <w:sz w:val="20"/>
          <w:szCs w:val="20"/>
          <w:u w:val="none"/>
          <w:lang w:val="el-GR"/>
        </w:rPr>
      </w:pPr>
      <w:hyperlink r:id="rId6" w:history="1">
        <w:r w:rsidR="00532643" w:rsidRPr="004C2AEC">
          <w:rPr>
            <w:rStyle w:val="-"/>
            <w:rFonts w:ascii="Tahoma" w:hAnsi="Tahoma" w:cs="Tahoma"/>
            <w:sz w:val="20"/>
            <w:szCs w:val="20"/>
            <w:lang w:val="en-AU"/>
          </w:rPr>
          <w:t>georgemessaris</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gmail</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p>
    <w:p w:rsidR="00532643" w:rsidRPr="004C2AEC" w:rsidRDefault="00A37C3D" w:rsidP="004C2AEC">
      <w:pPr>
        <w:rPr>
          <w:b/>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4C2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349DD"/>
    <w:rsid w:val="00061611"/>
    <w:rsid w:val="00073C15"/>
    <w:rsid w:val="0007749B"/>
    <w:rsid w:val="00083820"/>
    <w:rsid w:val="000C7F93"/>
    <w:rsid w:val="000E28C2"/>
    <w:rsid w:val="000F4104"/>
    <w:rsid w:val="0010698D"/>
    <w:rsid w:val="0012202B"/>
    <w:rsid w:val="00167BA5"/>
    <w:rsid w:val="001B6C7E"/>
    <w:rsid w:val="001D0D39"/>
    <w:rsid w:val="001D7A63"/>
    <w:rsid w:val="001E1CFA"/>
    <w:rsid w:val="001F0EDF"/>
    <w:rsid w:val="00204AF7"/>
    <w:rsid w:val="00214B43"/>
    <w:rsid w:val="00224E99"/>
    <w:rsid w:val="002302E8"/>
    <w:rsid w:val="0023678A"/>
    <w:rsid w:val="00263628"/>
    <w:rsid w:val="002D3238"/>
    <w:rsid w:val="002E63C1"/>
    <w:rsid w:val="003265B5"/>
    <w:rsid w:val="003426DA"/>
    <w:rsid w:val="00352DB0"/>
    <w:rsid w:val="00354FC7"/>
    <w:rsid w:val="00362655"/>
    <w:rsid w:val="00386E3D"/>
    <w:rsid w:val="00387E98"/>
    <w:rsid w:val="003D3181"/>
    <w:rsid w:val="003E5A36"/>
    <w:rsid w:val="004126E9"/>
    <w:rsid w:val="00456ED2"/>
    <w:rsid w:val="0046550D"/>
    <w:rsid w:val="004B4E08"/>
    <w:rsid w:val="004C2AEC"/>
    <w:rsid w:val="004C4ED2"/>
    <w:rsid w:val="004D2BEE"/>
    <w:rsid w:val="004E700D"/>
    <w:rsid w:val="00502344"/>
    <w:rsid w:val="00505B91"/>
    <w:rsid w:val="0050758E"/>
    <w:rsid w:val="005134CB"/>
    <w:rsid w:val="005166C6"/>
    <w:rsid w:val="005224ED"/>
    <w:rsid w:val="00523EDD"/>
    <w:rsid w:val="00532643"/>
    <w:rsid w:val="0055181F"/>
    <w:rsid w:val="00587324"/>
    <w:rsid w:val="005C4851"/>
    <w:rsid w:val="005C5A33"/>
    <w:rsid w:val="005C6395"/>
    <w:rsid w:val="005D70B1"/>
    <w:rsid w:val="005F209D"/>
    <w:rsid w:val="006018C0"/>
    <w:rsid w:val="00694B30"/>
    <w:rsid w:val="006B2944"/>
    <w:rsid w:val="006B4A6E"/>
    <w:rsid w:val="006D4748"/>
    <w:rsid w:val="006F14DF"/>
    <w:rsid w:val="006F669F"/>
    <w:rsid w:val="00722117"/>
    <w:rsid w:val="00776387"/>
    <w:rsid w:val="00776AE9"/>
    <w:rsid w:val="0078654E"/>
    <w:rsid w:val="007C3536"/>
    <w:rsid w:val="007D38A8"/>
    <w:rsid w:val="00813543"/>
    <w:rsid w:val="00814CD8"/>
    <w:rsid w:val="00844DD6"/>
    <w:rsid w:val="00897107"/>
    <w:rsid w:val="008C3970"/>
    <w:rsid w:val="008D680F"/>
    <w:rsid w:val="00915642"/>
    <w:rsid w:val="00943A47"/>
    <w:rsid w:val="00967A72"/>
    <w:rsid w:val="00980EF0"/>
    <w:rsid w:val="00990E12"/>
    <w:rsid w:val="009A6353"/>
    <w:rsid w:val="009B17EB"/>
    <w:rsid w:val="009F3C14"/>
    <w:rsid w:val="00A01642"/>
    <w:rsid w:val="00A07718"/>
    <w:rsid w:val="00A07F9B"/>
    <w:rsid w:val="00A30908"/>
    <w:rsid w:val="00A3430D"/>
    <w:rsid w:val="00A35616"/>
    <w:rsid w:val="00A37C3D"/>
    <w:rsid w:val="00A52C37"/>
    <w:rsid w:val="00A8380E"/>
    <w:rsid w:val="00AC55DB"/>
    <w:rsid w:val="00AD0F14"/>
    <w:rsid w:val="00AD4EBC"/>
    <w:rsid w:val="00B92C2D"/>
    <w:rsid w:val="00BF2B57"/>
    <w:rsid w:val="00C000BE"/>
    <w:rsid w:val="00C003EB"/>
    <w:rsid w:val="00C36236"/>
    <w:rsid w:val="00C5778A"/>
    <w:rsid w:val="00C61AF9"/>
    <w:rsid w:val="00C7118D"/>
    <w:rsid w:val="00CA216D"/>
    <w:rsid w:val="00CA31A9"/>
    <w:rsid w:val="00CA7A84"/>
    <w:rsid w:val="00CB043D"/>
    <w:rsid w:val="00CB537E"/>
    <w:rsid w:val="00CD1BE3"/>
    <w:rsid w:val="00D136F7"/>
    <w:rsid w:val="00D36D33"/>
    <w:rsid w:val="00D4348C"/>
    <w:rsid w:val="00D5420E"/>
    <w:rsid w:val="00D7133C"/>
    <w:rsid w:val="00D92BDE"/>
    <w:rsid w:val="00D95CBF"/>
    <w:rsid w:val="00DA5B74"/>
    <w:rsid w:val="00DB0DF4"/>
    <w:rsid w:val="00DD2389"/>
    <w:rsid w:val="00DF3561"/>
    <w:rsid w:val="00DF5472"/>
    <w:rsid w:val="00E51199"/>
    <w:rsid w:val="00E631BC"/>
    <w:rsid w:val="00EB3C7B"/>
    <w:rsid w:val="00EC17B5"/>
    <w:rsid w:val="00EC7F71"/>
    <w:rsid w:val="00ED6524"/>
    <w:rsid w:val="00EE2972"/>
    <w:rsid w:val="00F00B32"/>
    <w:rsid w:val="00F051F1"/>
    <w:rsid w:val="00F05304"/>
    <w:rsid w:val="00F31A87"/>
    <w:rsid w:val="00F41D56"/>
    <w:rsid w:val="00F55340"/>
    <w:rsid w:val="00F7196A"/>
    <w:rsid w:val="00F807EA"/>
    <w:rsid w:val="00F86C76"/>
    <w:rsid w:val="00F94A77"/>
    <w:rsid w:val="00FA5318"/>
    <w:rsid w:val="00FC3E40"/>
    <w:rsid w:val="00FD11EF"/>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2015-10-03T16:53:00Z</dcterms:created>
  <dcterms:modified xsi:type="dcterms:W3CDTF">2015-10-03T16:53:00Z</dcterms:modified>
</cp:coreProperties>
</file>